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F5" w:rsidRPr="004835F5" w:rsidRDefault="004835F5" w:rsidP="004835F5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4835F5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Работодатели обязаны подавать нулевые расчеты по страховым взносам даже при отсутствии выплат </w:t>
      </w:r>
      <w:proofErr w:type="spellStart"/>
      <w:r w:rsidRPr="004835F5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физлицам</w:t>
      </w:r>
      <w:proofErr w:type="spellEnd"/>
    </w:p>
    <w:p w:rsidR="004835F5" w:rsidRPr="004835F5" w:rsidRDefault="004835F5" w:rsidP="004835F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35F5">
        <w:rPr>
          <w:rFonts w:ascii="Times New Roman" w:eastAsia="Times New Roman" w:hAnsi="Times New Roman" w:cs="Times New Roman"/>
          <w:color w:val="333333"/>
          <w:sz w:val="24"/>
          <w:szCs w:val="24"/>
        </w:rPr>
        <w:t>Даже если плательщик страховых взносов в конкретном отчетном периоде не ведет деятельность и не производит выплаты физическим лицам, он обязан представить в налоговую инспекцию расчет по страховым взносам. За непредставление нулевой отчетности полагается штраф в размере 1 000 рублей. Об этом предупредил Минфин России в письме </w:t>
      </w:r>
      <w:hyperlink r:id="rId4" w:tgtFrame="_blank" w:history="1">
        <w:r w:rsidRPr="004835F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24.03.17 № 03-15-07/17273</w:t>
        </w:r>
      </w:hyperlink>
      <w:r w:rsidRPr="004835F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835F5" w:rsidRPr="004835F5" w:rsidRDefault="004835F5" w:rsidP="004835F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35F5">
        <w:rPr>
          <w:rFonts w:ascii="Times New Roman" w:eastAsia="Times New Roman" w:hAnsi="Times New Roman" w:cs="Times New Roman"/>
          <w:color w:val="333333"/>
          <w:sz w:val="24"/>
          <w:szCs w:val="24"/>
        </w:rPr>
        <w:t>Как известно, с этого года работодатели сдают в налоговые органы единый расчет по страховым взносам, который заменил собой формы РСВ-1 ПФР, РСВ-2 ПФР, РФ-3 ПФР и 4-ФСС. Форма расчета (КНД 1151111) и порядок его заполнениям утверждены приказом ФНС России </w:t>
      </w:r>
      <w:hyperlink r:id="rId5" w:tgtFrame="_blank" w:history="1">
        <w:r w:rsidRPr="004835F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10.10.16 № ММВ-7-11/551@</w:t>
        </w:r>
      </w:hyperlink>
      <w:r w:rsidRPr="0048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(далее — Порядок; также </w:t>
      </w:r>
      <w:proofErr w:type="gramStart"/>
      <w:r w:rsidRPr="004835F5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4835F5">
        <w:rPr>
          <w:rFonts w:ascii="Times New Roman" w:eastAsia="Times New Roman" w:hAnsi="Times New Roman" w:cs="Times New Roman"/>
          <w:color w:val="333333"/>
          <w:sz w:val="24"/>
          <w:szCs w:val="24"/>
        </w:rPr>
        <w:t>. «</w:t>
      </w:r>
      <w:hyperlink r:id="rId6" w:tgtFrame="_blank" w:history="1">
        <w:r w:rsidRPr="004835F5">
          <w:rPr>
            <w:rFonts w:ascii="Times New Roman" w:eastAsia="Times New Roman" w:hAnsi="Times New Roman" w:cs="Times New Roman"/>
            <w:color w:val="2A6496"/>
            <w:sz w:val="24"/>
            <w:szCs w:val="24"/>
            <w:u w:val="single"/>
          </w:rPr>
          <w:t>Каким станет расчет по страховым взносам в 2017 году: новая форма и правила ее заполнения</w:t>
        </w:r>
      </w:hyperlink>
      <w:r w:rsidRPr="0048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»). Отчитываться по взносам нужно один раз в квартал, не позднее 30-го числа месяца, следующего за отчетным (расчетным) периодом. В 2017 году срок сдачи отчетности по взносам за I квартал приходится на 2 мая, за полугодие — на 31 июля, за девять месяцев — на 30 октября, за год — </w:t>
      </w:r>
      <w:proofErr w:type="gramStart"/>
      <w:r w:rsidRPr="004835F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4835F5">
        <w:rPr>
          <w:rFonts w:ascii="Times New Roman" w:eastAsia="Times New Roman" w:hAnsi="Times New Roman" w:cs="Times New Roman"/>
          <w:color w:val="333333"/>
          <w:sz w:val="24"/>
          <w:szCs w:val="24"/>
        </w:rPr>
        <w:t> 30 января 2018 года.</w:t>
      </w:r>
    </w:p>
    <w:p w:rsidR="00A766D4" w:rsidRDefault="00A766D4"/>
    <w:sectPr w:rsidR="00A7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5F5"/>
    <w:rsid w:val="004835F5"/>
    <w:rsid w:val="00A7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5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8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35F5"/>
  </w:style>
  <w:style w:type="character" w:styleId="a4">
    <w:name w:val="Hyperlink"/>
    <w:basedOn w:val="a0"/>
    <w:uiPriority w:val="99"/>
    <w:semiHidden/>
    <w:unhideWhenUsed/>
    <w:rsid w:val="00483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honline.ru/pub/comments/2016/11/11760" TargetMode="External"/><Relationship Id="rId5" Type="http://schemas.openxmlformats.org/officeDocument/2006/relationships/hyperlink" Target="https://normativ.kontur.ru/document?moduleId=1&amp;documentId=282725&amp;promocode=0957" TargetMode="External"/><Relationship Id="rId4" Type="http://schemas.openxmlformats.org/officeDocument/2006/relationships/hyperlink" Target="https://www.buhonline.ru/Files/Modules/Publication/12150/MINISTERSTVO_FINANSOV_ROSSIJJSKOJJ_FEDERACII.docx?t=1491381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2017-04-10T06:32:00Z</dcterms:created>
  <dcterms:modified xsi:type="dcterms:W3CDTF">2017-04-10T06:32:00Z</dcterms:modified>
</cp:coreProperties>
</file>